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0E" w:rsidRDefault="002E2D7B" w:rsidP="0010420E">
      <w:pPr>
        <w:pStyle w:val="Header"/>
        <w:rPr>
          <w:rFonts w:ascii="Calibri" w:hAnsi="Calibri" w:cs="Calibri"/>
          <w:b/>
          <w:color w:val="365F91"/>
          <w:sz w:val="56"/>
          <w:szCs w:val="56"/>
        </w:rPr>
      </w:pPr>
      <w:r>
        <w:rPr>
          <w:rFonts w:ascii="Calibri" w:hAnsi="Calibri" w:cs="Calibri"/>
          <w:b/>
          <w:noProof/>
          <w:color w:val="365F91"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11430</wp:posOffset>
                </wp:positionV>
                <wp:extent cx="1243330" cy="120967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1209675"/>
                          <a:chOff x="825" y="968"/>
                          <a:chExt cx="2185" cy="1995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77" y="968"/>
                            <a:ext cx="1881" cy="1646"/>
                            <a:chOff x="1453" y="361"/>
                            <a:chExt cx="1650" cy="1421"/>
                          </a:xfrm>
                        </wpg:grpSpPr>
                        <wps:wsp>
                          <wps:cNvPr id="1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3" y="361"/>
                              <a:ext cx="1650" cy="4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8" y="953"/>
                              <a:ext cx="225" cy="592"/>
                            </a:xfrm>
                            <a:prstGeom prst="rect">
                              <a:avLst/>
                            </a:pr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8" y="1545"/>
                              <a:ext cx="600" cy="237"/>
                            </a:xfrm>
                            <a:prstGeom prst="rect">
                              <a:avLst/>
                            </a:pr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3" y="1426"/>
                              <a:ext cx="375" cy="356"/>
                            </a:xfrm>
                            <a:prstGeom prst="rect">
                              <a:avLst/>
                            </a:pr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3" y="953"/>
                              <a:ext cx="225" cy="829"/>
                            </a:xfrm>
                            <a:prstGeom prst="rect">
                              <a:avLst/>
                            </a:prstGeom>
                            <a:solidFill>
                              <a:srgbClr val="00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5" y="953"/>
                              <a:ext cx="750" cy="237"/>
                            </a:xfrm>
                            <a:prstGeom prst="rect">
                              <a:avLst/>
                            </a:prstGeom>
                            <a:solidFill>
                              <a:srgbClr val="00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3" y="953"/>
                              <a:ext cx="375" cy="356"/>
                            </a:xfrm>
                            <a:prstGeom prst="rect">
                              <a:avLst/>
                            </a:prstGeom>
                            <a:solidFill>
                              <a:srgbClr val="000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550"/>
                            <a:ext cx="218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A7" w:rsidRPr="008A0F48" w:rsidRDefault="006C27A7" w:rsidP="0010420E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365F9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.5pt;margin-top:.9pt;width:97.9pt;height:95.25pt;z-index:251657728" coordorigin="825,968" coordsize="218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">
                <v:group id="Group 3" o:spid="_x0000_s1027" style="position:absolute;left:977;top:968;width:1881;height:1646" coordorigin="1453,361" coordsize="1650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28" type="#_x0000_t5" style="position:absolute;left:1453;top:361;width:165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" fillcolor="#9cf" stroked="f"/>
                  <v:rect id="Rectangle 5" o:spid="_x0000_s1029" style="position:absolute;left:1528;top:953;width:225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" fillcolor="#936" stroked="f"/>
                  <v:rect id="Rectangle 6" o:spid="_x0000_s1030" style="position:absolute;left:1528;top:1545;width:60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" fillcolor="#936" stroked="f"/>
                  <v:rect id="Rectangle 7" o:spid="_x0000_s1031" style="position:absolute;left:2053;top:1426;width:37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" fillcolor="#936" stroked="f"/>
                  <v:rect id="Rectangle 8" o:spid="_x0000_s1032" style="position:absolute;left:2803;top:953;width:225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" fillcolor="#00c" stroked="f"/>
                  <v:rect id="Rectangle 9" o:spid="_x0000_s1033" style="position:absolute;left:2275;top:953;width:75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" fillcolor="#00c" stroked="f"/>
                  <v:rect id="Rectangle 10" o:spid="_x0000_s1034" style="position:absolute;left:2053;top:953;width:37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" fillcolor="#00c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825;top:2550;width:218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6C27A7" w:rsidRPr="008A0F48" w:rsidRDefault="006C27A7" w:rsidP="0010420E">
                        <w:pPr>
                          <w:jc w:val="center"/>
                          <w:rPr>
                            <w:rFonts w:ascii="Calibri" w:hAnsi="Calibri" w:cs="Calibri"/>
                            <w:color w:val="365F9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0420E">
        <w:rPr>
          <w:rFonts w:ascii="Calibri" w:hAnsi="Calibri" w:cs="Calibri"/>
          <w:b/>
          <w:color w:val="365F91"/>
          <w:sz w:val="56"/>
          <w:szCs w:val="56"/>
        </w:rPr>
        <w:t xml:space="preserve">              </w:t>
      </w:r>
    </w:p>
    <w:p w:rsidR="0010420E" w:rsidRDefault="0010420E" w:rsidP="0010420E">
      <w:pPr>
        <w:pStyle w:val="Header"/>
        <w:rPr>
          <w:rFonts w:ascii="Calibri" w:hAnsi="Calibri" w:cs="Calibri"/>
          <w:b/>
          <w:color w:val="365F91"/>
          <w:sz w:val="48"/>
          <w:szCs w:val="48"/>
        </w:rPr>
      </w:pPr>
      <w:r>
        <w:rPr>
          <w:rFonts w:ascii="Calibri" w:hAnsi="Calibri" w:cs="Calibri"/>
          <w:b/>
          <w:color w:val="365F91"/>
          <w:sz w:val="56"/>
          <w:szCs w:val="56"/>
        </w:rPr>
        <w:t xml:space="preserve">             </w:t>
      </w:r>
      <w:r w:rsidRPr="000A7A90">
        <w:rPr>
          <w:rFonts w:ascii="Calibri" w:hAnsi="Calibri" w:cs="Calibri"/>
          <w:b/>
          <w:color w:val="365F91"/>
          <w:sz w:val="48"/>
          <w:szCs w:val="48"/>
        </w:rPr>
        <w:t xml:space="preserve">CESSA </w:t>
      </w:r>
    </w:p>
    <w:p w:rsidR="0010420E" w:rsidRPr="000A7A90" w:rsidRDefault="0010420E" w:rsidP="0010420E">
      <w:pPr>
        <w:pStyle w:val="Header"/>
        <w:rPr>
          <w:rFonts w:ascii="Calibri" w:hAnsi="Calibri" w:cs="Calibri"/>
          <w:b/>
          <w:color w:val="365F91"/>
          <w:sz w:val="48"/>
          <w:szCs w:val="48"/>
        </w:rPr>
      </w:pPr>
      <w:r>
        <w:rPr>
          <w:rFonts w:ascii="Calibri" w:hAnsi="Calibri" w:cs="Calibri"/>
          <w:b/>
          <w:color w:val="365F91"/>
          <w:sz w:val="48"/>
          <w:szCs w:val="48"/>
        </w:rPr>
        <w:t xml:space="preserve">               </w:t>
      </w:r>
      <w:r w:rsidRPr="000A7A90">
        <w:rPr>
          <w:rFonts w:ascii="Calibri" w:hAnsi="Calibri" w:cs="Calibri"/>
          <w:b/>
          <w:color w:val="365F91"/>
        </w:rPr>
        <w:t>HOUSING ASSOCIATION</w:t>
      </w:r>
      <w:r>
        <w:rPr>
          <w:rFonts w:ascii="Calibri" w:hAnsi="Calibri" w:cs="Calibri"/>
          <w:b/>
          <w:color w:val="365F91"/>
        </w:rPr>
        <w:t xml:space="preserve"> LTD</w:t>
      </w:r>
      <w:r w:rsidRPr="000A7A90">
        <w:rPr>
          <w:rFonts w:ascii="Calibri" w:hAnsi="Calibri" w:cs="Calibri"/>
          <w:b/>
          <w:color w:val="365F91"/>
        </w:rPr>
        <w:t xml:space="preserve"> </w:t>
      </w:r>
    </w:p>
    <w:p w:rsidR="0010420E" w:rsidRDefault="0010420E">
      <w:pPr>
        <w:jc w:val="center"/>
        <w:rPr>
          <w:rFonts w:ascii="Calibri" w:hAnsi="Calibri" w:cs="Calibri"/>
          <w:b/>
          <w:sz w:val="28"/>
        </w:rPr>
      </w:pPr>
    </w:p>
    <w:p w:rsidR="005659FC" w:rsidRPr="002A7DB3" w:rsidRDefault="005659FC" w:rsidP="005659FC">
      <w:pPr>
        <w:shd w:val="clear" w:color="auto" w:fill="FFFFFF"/>
        <w:spacing w:after="120" w:line="240" w:lineRule="atLeast"/>
        <w:textAlignment w:val="baseline"/>
        <w:outlineLvl w:val="2"/>
        <w:rPr>
          <w:rFonts w:ascii="Calibri" w:hAnsi="Calibri" w:cs="Calibri"/>
          <w:b/>
          <w:bCs/>
          <w:sz w:val="22"/>
          <w:szCs w:val="22"/>
        </w:rPr>
      </w:pPr>
    </w:p>
    <w:p w:rsidR="002E2D7B" w:rsidRPr="002E2D7B" w:rsidRDefault="002E2D7B" w:rsidP="002E2D7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2E2D7B">
        <w:rPr>
          <w:rFonts w:ascii="Calibri" w:hAnsi="Calibri"/>
          <w:b/>
          <w:bCs/>
        </w:rPr>
        <w:t>Sheltered Scheme Manager</w:t>
      </w:r>
    </w:p>
    <w:p w:rsidR="002E2D7B" w:rsidRPr="002E2D7B" w:rsidRDefault="002E2D7B" w:rsidP="002E2D7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2E2D7B">
        <w:rPr>
          <w:rFonts w:ascii="Calibri" w:hAnsi="Calibri"/>
          <w:b/>
          <w:bCs/>
        </w:rPr>
        <w:t>CESSAC or CESSA Housing Association (CESSA HA)</w:t>
      </w:r>
    </w:p>
    <w:p w:rsidR="002E2D7B" w:rsidRPr="002E2D7B" w:rsidRDefault="002E2D7B" w:rsidP="002E2D7B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:rsidR="002E2D7B" w:rsidRPr="002E2D7B" w:rsidRDefault="002E2D7B" w:rsidP="002E2D7B">
      <w:pPr>
        <w:shd w:val="clear" w:color="auto" w:fill="FFFFFF"/>
        <w:spacing w:after="225"/>
        <w:jc w:val="center"/>
        <w:textAlignment w:val="baseline"/>
        <w:outlineLvl w:val="0"/>
        <w:rPr>
          <w:rFonts w:ascii="Calibri" w:hAnsi="Calibri" w:cs="Calibri"/>
          <w:b/>
          <w:bCs/>
          <w:kern w:val="36"/>
          <w:sz w:val="22"/>
          <w:szCs w:val="22"/>
        </w:rPr>
      </w:pPr>
      <w:r w:rsidRPr="002E2D7B">
        <w:rPr>
          <w:rFonts w:ascii="Calibri" w:hAnsi="Calibri" w:cs="Calibri"/>
          <w:b/>
          <w:bCs/>
          <w:kern w:val="36"/>
          <w:sz w:val="22"/>
          <w:szCs w:val="22"/>
        </w:rPr>
        <w:t>Terms and Conditions</w:t>
      </w:r>
    </w:p>
    <w:p w:rsidR="002E2D7B" w:rsidRPr="002E2D7B" w:rsidRDefault="002E2D7B" w:rsidP="002E2D7B">
      <w:pPr>
        <w:shd w:val="clear" w:color="auto" w:fill="FFFFFF"/>
        <w:spacing w:after="120" w:line="240" w:lineRule="atLeast"/>
        <w:textAlignment w:val="baseline"/>
        <w:outlineLvl w:val="2"/>
        <w:rPr>
          <w:rFonts w:ascii="Calibri" w:hAnsi="Calibri" w:cs="Calibri"/>
          <w:b/>
          <w:bCs/>
          <w:sz w:val="22"/>
          <w:szCs w:val="22"/>
        </w:rPr>
      </w:pPr>
      <w:r w:rsidRPr="002E2D7B">
        <w:rPr>
          <w:rFonts w:ascii="Calibri" w:hAnsi="Calibri" w:cs="Calibri"/>
          <w:b/>
          <w:bCs/>
          <w:sz w:val="22"/>
          <w:szCs w:val="22"/>
        </w:rPr>
        <w:t>Salary</w:t>
      </w:r>
    </w:p>
    <w:p w:rsidR="002E2D7B" w:rsidRPr="002E2D7B" w:rsidRDefault="002E2D7B" w:rsidP="002E2D7B">
      <w:pPr>
        <w:shd w:val="clear" w:color="auto" w:fill="FFFFFF"/>
        <w:spacing w:after="220" w:line="338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2E2D7B">
        <w:rPr>
          <w:rFonts w:asciiTheme="minorHAnsi" w:hAnsiTheme="minorHAnsi" w:cstheme="minorHAnsi"/>
          <w:sz w:val="22"/>
          <w:szCs w:val="22"/>
        </w:rPr>
        <w:t>Up to £26,712 depending on experience.</w:t>
      </w:r>
    </w:p>
    <w:p w:rsidR="002E2D7B" w:rsidRPr="002E2D7B" w:rsidRDefault="002E2D7B" w:rsidP="002E2D7B">
      <w:pPr>
        <w:shd w:val="clear" w:color="auto" w:fill="FFFFFF"/>
        <w:spacing w:after="120" w:line="240" w:lineRule="atLeast"/>
        <w:textAlignment w:val="baseline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2E2D7B">
        <w:rPr>
          <w:rFonts w:asciiTheme="minorHAnsi" w:hAnsiTheme="minorHAnsi" w:cstheme="minorHAnsi"/>
          <w:b/>
          <w:bCs/>
          <w:sz w:val="22"/>
          <w:szCs w:val="22"/>
        </w:rPr>
        <w:t>Pension</w:t>
      </w:r>
    </w:p>
    <w:p w:rsidR="002E2D7B" w:rsidRDefault="002E2D7B" w:rsidP="002E2D7B">
      <w:pPr>
        <w:shd w:val="clear" w:color="auto" w:fill="FFFFFF"/>
        <w:spacing w:line="338" w:lineRule="atLeast"/>
        <w:textAlignment w:val="baseline"/>
        <w:rPr>
          <w:rFonts w:ascii="Calibri" w:hAnsi="Calibri" w:cs="Calibri"/>
          <w:sz w:val="22"/>
          <w:szCs w:val="22"/>
        </w:rPr>
      </w:pPr>
      <w:r w:rsidRPr="002E2D7B">
        <w:rPr>
          <w:rFonts w:ascii="Calibri" w:hAnsi="Calibri" w:cs="Calibri"/>
          <w:sz w:val="22"/>
          <w:szCs w:val="22"/>
        </w:rPr>
        <w:t xml:space="preserve">CESSAC/CESSA HA belongs to Pensions Trust/SHPS and currently offers the options of either a contributory CARE 1/80ths Defined Benefit or a Defined Contribution Scheme.  </w:t>
      </w:r>
    </w:p>
    <w:p w:rsidR="00C87A67" w:rsidRPr="002E2D7B" w:rsidRDefault="00C87A67" w:rsidP="002E2D7B">
      <w:pPr>
        <w:shd w:val="clear" w:color="auto" w:fill="FFFFFF"/>
        <w:spacing w:line="338" w:lineRule="atLeast"/>
        <w:textAlignment w:val="baseline"/>
        <w:rPr>
          <w:rFonts w:ascii="Calibri" w:hAnsi="Calibri" w:cs="Calibri"/>
          <w:sz w:val="22"/>
          <w:szCs w:val="22"/>
        </w:rPr>
      </w:pPr>
    </w:p>
    <w:p w:rsidR="002E2D7B" w:rsidRPr="002E2D7B" w:rsidRDefault="002E2D7B" w:rsidP="002E2D7B">
      <w:pPr>
        <w:shd w:val="clear" w:color="auto" w:fill="FFFFFF"/>
        <w:spacing w:after="120" w:line="240" w:lineRule="atLeast"/>
        <w:textAlignment w:val="baseline"/>
        <w:outlineLvl w:val="2"/>
        <w:rPr>
          <w:rFonts w:ascii="Calibri" w:hAnsi="Calibri" w:cs="Calibri"/>
          <w:b/>
          <w:bCs/>
          <w:sz w:val="22"/>
          <w:szCs w:val="22"/>
        </w:rPr>
      </w:pPr>
      <w:r w:rsidRPr="002E2D7B">
        <w:rPr>
          <w:rFonts w:ascii="Calibri" w:hAnsi="Calibri" w:cs="Calibri"/>
          <w:b/>
          <w:bCs/>
          <w:sz w:val="22"/>
          <w:szCs w:val="22"/>
        </w:rPr>
        <w:t>Flexible/Home working</w:t>
      </w:r>
    </w:p>
    <w:p w:rsidR="002E2D7B" w:rsidRDefault="002E2D7B" w:rsidP="002E2D7B">
      <w:pPr>
        <w:shd w:val="clear" w:color="auto" w:fill="FFFFFF"/>
        <w:spacing w:line="338" w:lineRule="atLeast"/>
        <w:textAlignment w:val="baseline"/>
        <w:rPr>
          <w:rFonts w:ascii="Calibri" w:hAnsi="Calibri" w:cs="Calibri"/>
          <w:sz w:val="22"/>
          <w:szCs w:val="22"/>
        </w:rPr>
      </w:pPr>
      <w:r w:rsidRPr="002E2D7B">
        <w:rPr>
          <w:rFonts w:ascii="Calibri" w:hAnsi="Calibri" w:cs="Calibri"/>
          <w:sz w:val="22"/>
          <w:szCs w:val="22"/>
        </w:rPr>
        <w:t xml:space="preserve">While there is a Remote Desktop facility that enables staff to undertake </w:t>
      </w:r>
      <w:r w:rsidRPr="002E2D7B">
        <w:rPr>
          <w:rFonts w:ascii="Calibri" w:hAnsi="Calibri" w:cs="Calibri"/>
          <w:sz w:val="22"/>
          <w:szCs w:val="22"/>
          <w:u w:val="single"/>
        </w:rPr>
        <w:t>paperwork</w:t>
      </w:r>
      <w:r w:rsidRPr="002E2D7B">
        <w:rPr>
          <w:rFonts w:ascii="Calibri" w:hAnsi="Calibri" w:cs="Calibri"/>
          <w:sz w:val="22"/>
          <w:szCs w:val="22"/>
        </w:rPr>
        <w:t xml:space="preserve"> outside the office, most elements of a Scheme Manager</w:t>
      </w:r>
      <w:r w:rsidR="00C87A67">
        <w:rPr>
          <w:rFonts w:ascii="Calibri" w:hAnsi="Calibri" w:cs="Calibri"/>
          <w:sz w:val="22"/>
          <w:szCs w:val="22"/>
        </w:rPr>
        <w:t>’</w:t>
      </w:r>
      <w:r w:rsidRPr="002E2D7B">
        <w:rPr>
          <w:rFonts w:ascii="Calibri" w:hAnsi="Calibri" w:cs="Calibri"/>
          <w:sz w:val="22"/>
          <w:szCs w:val="22"/>
        </w:rPr>
        <w:t>s role must be undertaken at their workplace.  Accordingly</w:t>
      </w:r>
      <w:r w:rsidR="00C87A67">
        <w:rPr>
          <w:rFonts w:ascii="Calibri" w:hAnsi="Calibri" w:cs="Calibri"/>
          <w:sz w:val="22"/>
          <w:szCs w:val="22"/>
        </w:rPr>
        <w:t>,</w:t>
      </w:r>
      <w:r w:rsidRPr="002E2D7B">
        <w:rPr>
          <w:rFonts w:ascii="Calibri" w:hAnsi="Calibri" w:cs="Calibri"/>
          <w:sz w:val="22"/>
          <w:szCs w:val="22"/>
        </w:rPr>
        <w:t xml:space="preserve"> there is limited flexibility in working hours &amp; home working </w:t>
      </w:r>
      <w:r w:rsidR="00C87A67">
        <w:rPr>
          <w:rFonts w:ascii="Calibri" w:hAnsi="Calibri" w:cs="Calibri"/>
          <w:sz w:val="22"/>
          <w:szCs w:val="22"/>
        </w:rPr>
        <w:t xml:space="preserve">is </w:t>
      </w:r>
      <w:r w:rsidRPr="002E2D7B">
        <w:rPr>
          <w:rFonts w:ascii="Calibri" w:hAnsi="Calibri" w:cs="Calibri"/>
          <w:sz w:val="22"/>
          <w:szCs w:val="22"/>
        </w:rPr>
        <w:t>only used for exceptional circumstances (e</w:t>
      </w:r>
      <w:r w:rsidR="00C87A67">
        <w:rPr>
          <w:rFonts w:ascii="Calibri" w:hAnsi="Calibri" w:cs="Calibri"/>
          <w:sz w:val="22"/>
          <w:szCs w:val="22"/>
        </w:rPr>
        <w:t>.</w:t>
      </w:r>
      <w:r w:rsidRPr="002E2D7B">
        <w:rPr>
          <w:rFonts w:ascii="Calibri" w:hAnsi="Calibri" w:cs="Calibri"/>
          <w:sz w:val="22"/>
          <w:szCs w:val="22"/>
        </w:rPr>
        <w:t xml:space="preserve">g. the pandemic).  </w:t>
      </w:r>
    </w:p>
    <w:p w:rsidR="00C87A67" w:rsidRPr="002E2D7B" w:rsidRDefault="00C87A67" w:rsidP="002E2D7B">
      <w:pPr>
        <w:shd w:val="clear" w:color="auto" w:fill="FFFFFF"/>
        <w:spacing w:line="338" w:lineRule="atLeast"/>
        <w:textAlignment w:val="baseline"/>
        <w:rPr>
          <w:rFonts w:ascii="Calibri" w:hAnsi="Calibri" w:cs="Calibri"/>
          <w:sz w:val="22"/>
          <w:szCs w:val="22"/>
        </w:rPr>
      </w:pPr>
    </w:p>
    <w:p w:rsidR="002E2D7B" w:rsidRPr="002E2D7B" w:rsidRDefault="002E2D7B" w:rsidP="002E2D7B">
      <w:pPr>
        <w:shd w:val="clear" w:color="auto" w:fill="FFFFFF"/>
        <w:spacing w:after="120" w:line="240" w:lineRule="atLeast"/>
        <w:textAlignment w:val="baseline"/>
        <w:outlineLvl w:val="2"/>
        <w:rPr>
          <w:rFonts w:ascii="Calibri" w:hAnsi="Calibri" w:cs="Calibri"/>
          <w:b/>
          <w:bCs/>
          <w:sz w:val="22"/>
          <w:szCs w:val="22"/>
        </w:rPr>
      </w:pPr>
      <w:r w:rsidRPr="002E2D7B">
        <w:rPr>
          <w:rFonts w:ascii="Calibri" w:hAnsi="Calibri" w:cs="Calibri"/>
          <w:b/>
          <w:bCs/>
          <w:sz w:val="22"/>
          <w:szCs w:val="22"/>
        </w:rPr>
        <w:t>Annual leave</w:t>
      </w:r>
    </w:p>
    <w:p w:rsidR="002E2D7B" w:rsidRDefault="002E2D7B" w:rsidP="002E2D7B">
      <w:pPr>
        <w:shd w:val="clear" w:color="auto" w:fill="FFFFFF"/>
        <w:spacing w:line="338" w:lineRule="atLeast"/>
        <w:textAlignment w:val="baseline"/>
        <w:rPr>
          <w:rFonts w:ascii="Calibri" w:hAnsi="Calibri" w:cs="Calibri"/>
          <w:sz w:val="22"/>
          <w:szCs w:val="22"/>
        </w:rPr>
      </w:pPr>
      <w:r w:rsidRPr="002E2D7B">
        <w:rPr>
          <w:rFonts w:ascii="Calibri" w:hAnsi="Calibri" w:cs="Calibri"/>
          <w:sz w:val="22"/>
          <w:szCs w:val="22"/>
        </w:rPr>
        <w:t>Initially 25 days per annum plus 8 statutory bank holidays, rising by one day per year to 30 days per annum, plus 8 statutory bank holidays.</w:t>
      </w:r>
    </w:p>
    <w:p w:rsidR="00C87A67" w:rsidRPr="002E2D7B" w:rsidRDefault="00C87A67" w:rsidP="002E2D7B">
      <w:pPr>
        <w:shd w:val="clear" w:color="auto" w:fill="FFFFFF"/>
        <w:spacing w:line="338" w:lineRule="atLeast"/>
        <w:textAlignment w:val="baseline"/>
        <w:rPr>
          <w:rFonts w:ascii="Calibri" w:hAnsi="Calibri" w:cs="Calibri"/>
          <w:sz w:val="22"/>
          <w:szCs w:val="22"/>
        </w:rPr>
      </w:pPr>
    </w:p>
    <w:p w:rsidR="002E2D7B" w:rsidRPr="002E2D7B" w:rsidRDefault="002E2D7B" w:rsidP="002E2D7B">
      <w:pPr>
        <w:shd w:val="clear" w:color="auto" w:fill="FFFFFF"/>
        <w:spacing w:after="120" w:line="240" w:lineRule="atLeast"/>
        <w:textAlignment w:val="baseline"/>
        <w:outlineLvl w:val="2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2D7B">
        <w:rPr>
          <w:rFonts w:ascii="Calibri" w:hAnsi="Calibri" w:cs="Calibri"/>
          <w:b/>
          <w:bCs/>
          <w:color w:val="000000"/>
          <w:sz w:val="22"/>
          <w:szCs w:val="22"/>
        </w:rPr>
        <w:t>Child care vouchers &amp; Tax-Free Childcare</w:t>
      </w:r>
    </w:p>
    <w:p w:rsidR="002E2D7B" w:rsidRDefault="002E2D7B" w:rsidP="002E2D7B">
      <w:pPr>
        <w:shd w:val="clear" w:color="auto" w:fill="FFFFFF"/>
        <w:spacing w:line="338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E2D7B">
        <w:rPr>
          <w:rFonts w:ascii="Calibri" w:hAnsi="Calibri" w:cs="Calibri"/>
          <w:color w:val="000000"/>
          <w:sz w:val="22"/>
          <w:szCs w:val="22"/>
        </w:rPr>
        <w:t>The Organisation is registered to a childcare voucher/ Tax Free scheme enabling employees to receive tax savings on child care costs, depending on their circumstances.</w:t>
      </w:r>
    </w:p>
    <w:p w:rsidR="00C87A67" w:rsidRPr="002E2D7B" w:rsidRDefault="00C87A67" w:rsidP="002E2D7B">
      <w:pPr>
        <w:shd w:val="clear" w:color="auto" w:fill="FFFFFF"/>
        <w:spacing w:line="338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2E2D7B" w:rsidRPr="002E2D7B" w:rsidRDefault="002E2D7B" w:rsidP="002E2D7B">
      <w:pPr>
        <w:shd w:val="clear" w:color="auto" w:fill="FFFFFF"/>
        <w:spacing w:after="120" w:line="240" w:lineRule="atLeast"/>
        <w:textAlignment w:val="baseline"/>
        <w:outlineLvl w:val="2"/>
        <w:rPr>
          <w:rFonts w:ascii="Calibri" w:hAnsi="Calibri" w:cs="Calibri"/>
          <w:b/>
          <w:bCs/>
          <w:sz w:val="22"/>
          <w:szCs w:val="22"/>
        </w:rPr>
      </w:pPr>
      <w:r w:rsidRPr="002E2D7B">
        <w:rPr>
          <w:rFonts w:ascii="Calibri" w:hAnsi="Calibri" w:cs="Calibri"/>
          <w:b/>
          <w:bCs/>
          <w:sz w:val="22"/>
          <w:szCs w:val="22"/>
        </w:rPr>
        <w:t>Training opportunities</w:t>
      </w:r>
    </w:p>
    <w:p w:rsidR="002E2D7B" w:rsidRPr="002E2D7B" w:rsidRDefault="002E2D7B" w:rsidP="002E2D7B">
      <w:pPr>
        <w:shd w:val="clear" w:color="auto" w:fill="FFFFFF"/>
        <w:spacing w:after="220" w:line="338" w:lineRule="atLeast"/>
        <w:textAlignment w:val="baseline"/>
        <w:rPr>
          <w:rFonts w:ascii="Calibri" w:hAnsi="Calibri" w:cs="Calibri"/>
          <w:sz w:val="22"/>
          <w:szCs w:val="22"/>
        </w:rPr>
      </w:pPr>
      <w:r w:rsidRPr="002E2D7B">
        <w:rPr>
          <w:rFonts w:ascii="Calibri" w:hAnsi="Calibri" w:cs="Calibri"/>
          <w:sz w:val="22"/>
          <w:szCs w:val="22"/>
        </w:rPr>
        <w:t xml:space="preserve">The Organisation is committed to the personal and professional development of its staff through appraisals and personal development plans. </w:t>
      </w:r>
    </w:p>
    <w:p w:rsidR="005659FC" w:rsidRDefault="005659FC" w:rsidP="008C0105">
      <w:pPr>
        <w:shd w:val="clear" w:color="auto" w:fill="FFFFFF"/>
        <w:spacing w:after="12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Staff </w:t>
      </w:r>
      <w:r w:rsidR="00E24B15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>upport</w:t>
      </w:r>
    </w:p>
    <w:p w:rsidR="005659FC" w:rsidRDefault="005659FC" w:rsidP="008C0105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33D8B">
        <w:rPr>
          <w:rFonts w:ascii="Calibri" w:hAnsi="Calibri" w:cs="Calibri"/>
          <w:sz w:val="22"/>
          <w:szCs w:val="22"/>
        </w:rPr>
        <w:t xml:space="preserve">mployment </w:t>
      </w:r>
      <w:r>
        <w:rPr>
          <w:rFonts w:ascii="Calibri" w:hAnsi="Calibri" w:cs="Calibri"/>
          <w:sz w:val="22"/>
          <w:szCs w:val="22"/>
        </w:rPr>
        <w:t>A</w:t>
      </w:r>
      <w:r w:rsidR="00A33D8B">
        <w:rPr>
          <w:rFonts w:ascii="Calibri" w:hAnsi="Calibri" w:cs="Calibri"/>
          <w:sz w:val="22"/>
          <w:szCs w:val="22"/>
        </w:rPr>
        <w:t xml:space="preserve">ssistance </w:t>
      </w:r>
      <w:r>
        <w:rPr>
          <w:rFonts w:ascii="Calibri" w:hAnsi="Calibri" w:cs="Calibri"/>
          <w:sz w:val="22"/>
          <w:szCs w:val="22"/>
        </w:rPr>
        <w:t>P</w:t>
      </w:r>
      <w:r w:rsidR="00A33D8B">
        <w:rPr>
          <w:rFonts w:ascii="Calibri" w:hAnsi="Calibri" w:cs="Calibri"/>
          <w:sz w:val="22"/>
          <w:szCs w:val="22"/>
        </w:rPr>
        <w:t>rogramme</w:t>
      </w:r>
      <w:r>
        <w:rPr>
          <w:rFonts w:ascii="Calibri" w:hAnsi="Calibri" w:cs="Calibri"/>
          <w:sz w:val="22"/>
          <w:szCs w:val="22"/>
        </w:rPr>
        <w:t xml:space="preserve"> and employee wellbeing services and advice.</w:t>
      </w:r>
    </w:p>
    <w:p w:rsidR="00B41F8E" w:rsidRPr="00B41F8E" w:rsidRDefault="002E2D7B" w:rsidP="002E2D7B">
      <w:pPr>
        <w:tabs>
          <w:tab w:val="left" w:pos="3495"/>
          <w:tab w:val="left" w:pos="5895"/>
        </w:tabs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ab/>
      </w:r>
      <w:r>
        <w:rPr>
          <w:rFonts w:ascii="Calibri" w:hAnsi="Calibri" w:cs="Calibri"/>
          <w:b/>
          <w:i/>
          <w:sz w:val="20"/>
        </w:rPr>
        <w:tab/>
      </w:r>
    </w:p>
    <w:sectPr w:rsidR="00B41F8E" w:rsidRPr="00B41F8E" w:rsidSect="00F829E5">
      <w:footerReference w:type="default" r:id="rId7"/>
      <w:pgSz w:w="11907" w:h="16840"/>
      <w:pgMar w:top="720" w:right="864" w:bottom="1560" w:left="1296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45" w:rsidRDefault="00497E45" w:rsidP="00F829E5">
      <w:r>
        <w:separator/>
      </w:r>
    </w:p>
  </w:endnote>
  <w:endnote w:type="continuationSeparator" w:id="0">
    <w:p w:rsidR="00497E45" w:rsidRDefault="00497E45" w:rsidP="00F8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2A" w:rsidRDefault="002E2D7B" w:rsidP="00F829E5">
    <w:pPr>
      <w:pStyle w:val="Footer"/>
      <w:tabs>
        <w:tab w:val="clear" w:pos="4513"/>
        <w:tab w:val="clear" w:pos="9026"/>
        <w:tab w:val="left" w:pos="23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5563870</wp:posOffset>
          </wp:positionH>
          <wp:positionV relativeFrom="paragraph">
            <wp:posOffset>-323850</wp:posOffset>
          </wp:positionV>
          <wp:extent cx="472440" cy="909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>
              <wp:simplePos x="0" y="0"/>
              <wp:positionH relativeFrom="column">
                <wp:posOffset>-584835</wp:posOffset>
              </wp:positionH>
              <wp:positionV relativeFrom="paragraph">
                <wp:posOffset>211455</wp:posOffset>
              </wp:positionV>
              <wp:extent cx="2358390" cy="2146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9E5" w:rsidRPr="00B41F8E" w:rsidRDefault="00F829E5" w:rsidP="00F829E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B41F8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Accredited as a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 w:rsidRPr="00B41F8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‘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Outstanding </w:t>
                          </w:r>
                          <w:r w:rsidRPr="00B41F8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Provider’ by </w:t>
                          </w:r>
                          <w:proofErr w:type="spellStart"/>
                          <w:r w:rsidRPr="00B41F8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erosh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*</w:t>
                          </w:r>
                        </w:p>
                        <w:p w:rsidR="00F829E5" w:rsidRPr="00B41F8E" w:rsidRDefault="00F829E5" w:rsidP="00F829E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-46.05pt;margin-top:16.65pt;width:185.7pt;height:16.9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cA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Z9P5+clmCjY8qyYnUf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" stroked="f">
              <v:textbox>
                <w:txbxContent>
                  <w:p w:rsidR="00F829E5" w:rsidRPr="00B41F8E" w:rsidRDefault="00F829E5" w:rsidP="00F829E5">
                    <w:pPr>
                      <w:jc w:val="center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B41F8E">
                      <w:rPr>
                        <w:rFonts w:ascii="Calibri" w:hAnsi="Calibri" w:cs="Calibri"/>
                        <w:sz w:val="16"/>
                        <w:szCs w:val="16"/>
                      </w:rPr>
                      <w:t>Accredited as a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n</w:t>
                    </w:r>
                    <w:r w:rsidRPr="00B41F8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‘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Outstanding </w:t>
                    </w:r>
                    <w:r w:rsidRPr="00B41F8E">
                      <w:rPr>
                        <w:rFonts w:ascii="Calibri" w:hAnsi="Calibri" w:cs="Calibri"/>
                        <w:sz w:val="16"/>
                        <w:szCs w:val="16"/>
                      </w:rPr>
                      <w:t>Provider’ by erosh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*</w:t>
                    </w:r>
                  </w:p>
                  <w:p w:rsidR="00F829E5" w:rsidRPr="00B41F8E" w:rsidRDefault="00F829E5" w:rsidP="00F829E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766445</wp:posOffset>
          </wp:positionH>
          <wp:positionV relativeFrom="page">
            <wp:posOffset>9384030</wp:posOffset>
          </wp:positionV>
          <wp:extent cx="666115" cy="56451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9E5">
      <w:tab/>
    </w:r>
    <w:r w:rsidR="00F829E5">
      <w:tab/>
    </w:r>
    <w:r w:rsidR="00F829E5">
      <w:tab/>
    </w:r>
  </w:p>
  <w:p w:rsidR="0020322A" w:rsidRDefault="0020322A" w:rsidP="00F829E5">
    <w:pPr>
      <w:pStyle w:val="Footer"/>
      <w:tabs>
        <w:tab w:val="clear" w:pos="4513"/>
        <w:tab w:val="clear" w:pos="9026"/>
        <w:tab w:val="left" w:pos="2385"/>
      </w:tabs>
      <w:rPr>
        <w:rFonts w:ascii="Calibri" w:hAnsi="Calibri" w:cs="Calibri"/>
        <w:i/>
        <w:sz w:val="20"/>
      </w:rPr>
    </w:pPr>
  </w:p>
  <w:p w:rsidR="0020322A" w:rsidRDefault="0020322A" w:rsidP="00F829E5">
    <w:pPr>
      <w:pStyle w:val="Footer"/>
      <w:tabs>
        <w:tab w:val="clear" w:pos="4513"/>
        <w:tab w:val="clear" w:pos="9026"/>
        <w:tab w:val="left" w:pos="2385"/>
      </w:tabs>
      <w:rPr>
        <w:rFonts w:ascii="Calibri" w:hAnsi="Calibri" w:cs="Calibri"/>
        <w:i/>
        <w:sz w:val="20"/>
      </w:rPr>
    </w:pPr>
  </w:p>
  <w:p w:rsidR="00F829E5" w:rsidRPr="0020322A" w:rsidRDefault="002E2D7B" w:rsidP="0020322A">
    <w:pPr>
      <w:pStyle w:val="Footer"/>
      <w:tabs>
        <w:tab w:val="clear" w:pos="4513"/>
        <w:tab w:val="clear" w:pos="9026"/>
        <w:tab w:val="left" w:pos="2385"/>
      </w:tabs>
      <w:ind w:left="-964"/>
      <w:rPr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     </w:t>
    </w:r>
    <w:r w:rsidR="0020322A" w:rsidRPr="0020322A">
      <w:rPr>
        <w:rFonts w:ascii="Calibri" w:hAnsi="Calibri" w:cs="Calibri"/>
        <w:i/>
        <w:sz w:val="16"/>
        <w:szCs w:val="16"/>
      </w:rPr>
      <w:t>*The national consortium for older people’s housing and support</w:t>
    </w:r>
    <w:r w:rsidR="00F829E5" w:rsidRPr="0020322A">
      <w:rPr>
        <w:sz w:val="16"/>
        <w:szCs w:val="16"/>
      </w:rPr>
      <w:tab/>
    </w:r>
    <w:r w:rsidR="00F829E5" w:rsidRPr="0020322A">
      <w:rPr>
        <w:sz w:val="16"/>
        <w:szCs w:val="16"/>
      </w:rPr>
      <w:tab/>
    </w:r>
    <w:r w:rsidRPr="0020322A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9324975</wp:posOffset>
          </wp:positionV>
          <wp:extent cx="472440" cy="909955"/>
          <wp:effectExtent l="0" t="0" r="0" b="0"/>
          <wp:wrapNone/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9E5" w:rsidRPr="0020322A">
      <w:rPr>
        <w:sz w:val="16"/>
        <w:szCs w:val="16"/>
      </w:rPr>
      <w:tab/>
    </w:r>
    <w:r w:rsidRPr="0020322A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9324975</wp:posOffset>
          </wp:positionV>
          <wp:extent cx="472440" cy="909955"/>
          <wp:effectExtent l="0" t="0" r="0" b="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2A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614045</wp:posOffset>
          </wp:positionH>
          <wp:positionV relativeFrom="paragraph">
            <wp:posOffset>9328785</wp:posOffset>
          </wp:positionV>
          <wp:extent cx="472440" cy="909955"/>
          <wp:effectExtent l="0" t="0" r="0" b="0"/>
          <wp:wrapNone/>
          <wp:docPr id="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2A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614045</wp:posOffset>
          </wp:positionH>
          <wp:positionV relativeFrom="paragraph">
            <wp:posOffset>9328785</wp:posOffset>
          </wp:positionV>
          <wp:extent cx="472440" cy="909955"/>
          <wp:effectExtent l="0" t="0" r="0" b="0"/>
          <wp:wrapNone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2A">
      <w:rPr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614045</wp:posOffset>
          </wp:positionH>
          <wp:positionV relativeFrom="paragraph">
            <wp:posOffset>9328785</wp:posOffset>
          </wp:positionV>
          <wp:extent cx="472440" cy="909955"/>
          <wp:effectExtent l="0" t="0" r="0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45" w:rsidRDefault="00497E45" w:rsidP="00F829E5">
      <w:r>
        <w:separator/>
      </w:r>
    </w:p>
  </w:footnote>
  <w:footnote w:type="continuationSeparator" w:id="0">
    <w:p w:rsidR="00497E45" w:rsidRDefault="00497E45" w:rsidP="00F8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98D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067A6"/>
    <w:multiLevelType w:val="hybridMultilevel"/>
    <w:tmpl w:val="71C64AA6"/>
    <w:lvl w:ilvl="0" w:tplc="506EF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7312"/>
    <w:multiLevelType w:val="hybridMultilevel"/>
    <w:tmpl w:val="C4684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38"/>
    <w:rsid w:val="00017BDD"/>
    <w:rsid w:val="000220D5"/>
    <w:rsid w:val="0003768C"/>
    <w:rsid w:val="00065339"/>
    <w:rsid w:val="000A319B"/>
    <w:rsid w:val="000E66A3"/>
    <w:rsid w:val="0010420E"/>
    <w:rsid w:val="00137C4D"/>
    <w:rsid w:val="00144A82"/>
    <w:rsid w:val="00144DE2"/>
    <w:rsid w:val="001643E2"/>
    <w:rsid w:val="001760D4"/>
    <w:rsid w:val="001B5017"/>
    <w:rsid w:val="001B68ED"/>
    <w:rsid w:val="0020322A"/>
    <w:rsid w:val="00217FBD"/>
    <w:rsid w:val="00241D5E"/>
    <w:rsid w:val="00266EA5"/>
    <w:rsid w:val="00295F75"/>
    <w:rsid w:val="002C40FB"/>
    <w:rsid w:val="002E0323"/>
    <w:rsid w:val="002E2D7B"/>
    <w:rsid w:val="002E372D"/>
    <w:rsid w:val="00304954"/>
    <w:rsid w:val="0031349A"/>
    <w:rsid w:val="00330E0A"/>
    <w:rsid w:val="00361B42"/>
    <w:rsid w:val="003B7BCB"/>
    <w:rsid w:val="003C55B3"/>
    <w:rsid w:val="00400519"/>
    <w:rsid w:val="00431AC0"/>
    <w:rsid w:val="004429F3"/>
    <w:rsid w:val="00484694"/>
    <w:rsid w:val="004973E5"/>
    <w:rsid w:val="00497E45"/>
    <w:rsid w:val="004A0420"/>
    <w:rsid w:val="004B519B"/>
    <w:rsid w:val="004C06CA"/>
    <w:rsid w:val="004D7438"/>
    <w:rsid w:val="004E5CB2"/>
    <w:rsid w:val="00501693"/>
    <w:rsid w:val="005659FC"/>
    <w:rsid w:val="00592030"/>
    <w:rsid w:val="005A40A4"/>
    <w:rsid w:val="005C62C2"/>
    <w:rsid w:val="005E0195"/>
    <w:rsid w:val="00612BC9"/>
    <w:rsid w:val="00617F0C"/>
    <w:rsid w:val="00622747"/>
    <w:rsid w:val="00623738"/>
    <w:rsid w:val="00671073"/>
    <w:rsid w:val="006C187A"/>
    <w:rsid w:val="006C27A7"/>
    <w:rsid w:val="006D3876"/>
    <w:rsid w:val="006F463D"/>
    <w:rsid w:val="00730B20"/>
    <w:rsid w:val="007667F5"/>
    <w:rsid w:val="00783147"/>
    <w:rsid w:val="007A04A9"/>
    <w:rsid w:val="007A52DB"/>
    <w:rsid w:val="007E4F67"/>
    <w:rsid w:val="007E54DE"/>
    <w:rsid w:val="007F4A88"/>
    <w:rsid w:val="00805CF9"/>
    <w:rsid w:val="008A0DC8"/>
    <w:rsid w:val="008C0105"/>
    <w:rsid w:val="008F1B53"/>
    <w:rsid w:val="00907FED"/>
    <w:rsid w:val="009116F3"/>
    <w:rsid w:val="00933C8B"/>
    <w:rsid w:val="009564D7"/>
    <w:rsid w:val="00A207B4"/>
    <w:rsid w:val="00A27493"/>
    <w:rsid w:val="00A30B2F"/>
    <w:rsid w:val="00A33D8B"/>
    <w:rsid w:val="00A757FE"/>
    <w:rsid w:val="00AA7092"/>
    <w:rsid w:val="00AC17AB"/>
    <w:rsid w:val="00B35E01"/>
    <w:rsid w:val="00B41F8E"/>
    <w:rsid w:val="00B47574"/>
    <w:rsid w:val="00B65C91"/>
    <w:rsid w:val="00B6793F"/>
    <w:rsid w:val="00C31C9F"/>
    <w:rsid w:val="00C505B8"/>
    <w:rsid w:val="00C60160"/>
    <w:rsid w:val="00C71379"/>
    <w:rsid w:val="00C87A67"/>
    <w:rsid w:val="00C96772"/>
    <w:rsid w:val="00C96BC0"/>
    <w:rsid w:val="00CC4E86"/>
    <w:rsid w:val="00CE06A3"/>
    <w:rsid w:val="00CE502E"/>
    <w:rsid w:val="00D41BD7"/>
    <w:rsid w:val="00D5414A"/>
    <w:rsid w:val="00D55776"/>
    <w:rsid w:val="00D57279"/>
    <w:rsid w:val="00D615E6"/>
    <w:rsid w:val="00D82A84"/>
    <w:rsid w:val="00D90110"/>
    <w:rsid w:val="00DA06E6"/>
    <w:rsid w:val="00DB4CBA"/>
    <w:rsid w:val="00DC211B"/>
    <w:rsid w:val="00DD45DA"/>
    <w:rsid w:val="00DF6F12"/>
    <w:rsid w:val="00E24B15"/>
    <w:rsid w:val="00E2632B"/>
    <w:rsid w:val="00E812F2"/>
    <w:rsid w:val="00EA150C"/>
    <w:rsid w:val="00EA6DB9"/>
    <w:rsid w:val="00EB23F9"/>
    <w:rsid w:val="00EB4020"/>
    <w:rsid w:val="00EC4BA2"/>
    <w:rsid w:val="00ED4718"/>
    <w:rsid w:val="00ED7730"/>
    <w:rsid w:val="00F450F7"/>
    <w:rsid w:val="00F60760"/>
    <w:rsid w:val="00F710C1"/>
    <w:rsid w:val="00F76B2F"/>
    <w:rsid w:val="00F829E5"/>
    <w:rsid w:val="00F82C75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97BA5E"/>
  <w15:chartTrackingRefBased/>
  <w15:docId w15:val="{2B89AFA1-B01F-4119-AD7A-AC5BB070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7DE8"/>
    <w:rPr>
      <w:rFonts w:ascii="Tahoma" w:hAnsi="Tahoma" w:cs="Tahoma"/>
      <w:sz w:val="16"/>
      <w:szCs w:val="16"/>
    </w:rPr>
  </w:style>
  <w:style w:type="character" w:styleId="Hyperlink">
    <w:name w:val="Hyperlink"/>
    <w:rsid w:val="00C62B7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F4A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A88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F4A88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A88"/>
    <w:rPr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10420E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link w:val="Header"/>
    <w:uiPriority w:val="99"/>
    <w:rsid w:val="0010420E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B519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29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29E5"/>
    <w:rPr>
      <w:sz w:val="24"/>
    </w:rPr>
  </w:style>
  <w:style w:type="paragraph" w:styleId="NormalWeb">
    <w:name w:val="Normal (Web)"/>
    <w:basedOn w:val="Normal"/>
    <w:uiPriority w:val="99"/>
    <w:unhideWhenUsed/>
    <w:rsid w:val="00805CF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</vt:lpstr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subject/>
  <dc:creator>CE</dc:creator>
  <cp:keywords/>
  <cp:lastModifiedBy>Patrick Keefe</cp:lastModifiedBy>
  <cp:revision>3</cp:revision>
  <cp:lastPrinted>2018-04-13T10:58:00Z</cp:lastPrinted>
  <dcterms:created xsi:type="dcterms:W3CDTF">2022-06-09T16:29:00Z</dcterms:created>
  <dcterms:modified xsi:type="dcterms:W3CDTF">2022-07-14T13:17:00Z</dcterms:modified>
</cp:coreProperties>
</file>